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昌都市2023年预算绩效管理工作</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开展情况报告</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pacing w:val="-3"/>
          <w:sz w:val="32"/>
          <w:szCs w:val="32"/>
          <w:lang w:val="en-US" w:eastAsia="zh-CN"/>
        </w:rPr>
      </w:pPr>
      <w:r>
        <w:rPr>
          <w:rFonts w:hint="eastAsia" w:ascii="楷体_GB2312" w:hAnsi="楷体_GB2312" w:eastAsia="楷体_GB2312" w:cs="楷体_GB2312"/>
          <w:spacing w:val="-3"/>
          <w:sz w:val="32"/>
          <w:szCs w:val="32"/>
          <w:lang w:val="en-US" w:eastAsia="zh-CN"/>
        </w:rPr>
        <w:t>（2024年8月22日在昌都市二届人大常委会第二十八次会议上）</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市财政局副局长  吴波</w:t>
      </w:r>
      <w:bookmarkStart w:id="0" w:name="_GoBack"/>
      <w:bookmarkEnd w:id="0"/>
      <w:r>
        <w:rPr>
          <w:rFonts w:hint="eastAsia" w:ascii="楷体_GB2312" w:hAnsi="楷体_GB2312" w:eastAsia="楷体_GB2312" w:cs="楷体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楷体" w:hAnsi="楷体" w:eastAsia="楷体" w:cs="楷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eastAsia="仿宋_GB2312"/>
          <w:sz w:val="32"/>
          <w:lang w:eastAsia="zh-CN"/>
        </w:rPr>
      </w:pPr>
      <w:r>
        <w:rPr>
          <w:rFonts w:hint="eastAsia" w:ascii="仿宋_GB2312" w:eastAsia="仿宋_GB2312"/>
          <w:sz w:val="32"/>
          <w:lang w:eastAsia="zh-CN"/>
        </w:rPr>
        <w:t>主任，各位副主任，秘书长，各位委员：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sz w:val="32"/>
          <w:szCs w:val="32"/>
          <w:highlight w:val="none"/>
          <w:lang w:eastAsia="zh-CN"/>
        </w:rPr>
      </w:pPr>
      <w:r>
        <w:rPr>
          <w:rFonts w:hint="eastAsia" w:ascii="仿宋_GB2312" w:eastAsia="仿宋_GB2312"/>
          <w:sz w:val="32"/>
          <w:lang w:eastAsia="zh-CN"/>
        </w:rPr>
        <w:t>受市人民政府委托，现将我市</w:t>
      </w:r>
      <w:r>
        <w:rPr>
          <w:rFonts w:hint="eastAsia" w:ascii="仿宋_GB2312" w:eastAsia="仿宋_GB2312"/>
          <w:sz w:val="32"/>
          <w:lang w:val="en-US" w:eastAsia="zh-CN"/>
        </w:rPr>
        <w:t>2023年预算绩效管理工作开展情况报告如下：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pacing w:val="4"/>
          <w:sz w:val="32"/>
          <w:szCs w:val="32"/>
          <w:highlight w:val="none"/>
          <w:lang w:val="en-US" w:eastAsia="zh-CN"/>
        </w:rPr>
      </w:pPr>
      <w:r>
        <w:rPr>
          <w:rFonts w:hint="eastAsia" w:ascii="仿宋_GB2312" w:hAnsi="仿宋_GB2312" w:eastAsia="仿宋_GB2312" w:cs="仿宋_GB2312"/>
          <w:color w:val="000000"/>
          <w:sz w:val="32"/>
          <w:szCs w:val="32"/>
          <w:highlight w:val="none"/>
        </w:rPr>
        <w:t>全面实施预算绩效管理是推进国家治理体系和治理能力现代化的内在要求，是深化财税体制改革、建立现代财政制度的重要内容，是优化财政资源配置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提升公共服务质量的关键举措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4"/>
          <w:sz w:val="32"/>
          <w:szCs w:val="32"/>
          <w:lang w:val="en-US" w:eastAsia="zh-CN"/>
        </w:rPr>
        <w:t>2024年1月</w:t>
      </w:r>
      <w:r>
        <w:rPr>
          <w:rFonts w:hint="eastAsia" w:ascii="仿宋_GB2312" w:hAnsi="仿宋_GB2312" w:eastAsia="仿宋_GB2312" w:cs="仿宋_GB2312"/>
          <w:b w:val="0"/>
          <w:bCs w:val="0"/>
          <w:color w:val="000000"/>
          <w:sz w:val="32"/>
          <w:szCs w:val="32"/>
          <w:lang w:val="en-US" w:eastAsia="zh-CN"/>
        </w:rPr>
        <w:t>自治区财政厅</w:t>
      </w:r>
      <w:r>
        <w:rPr>
          <w:rFonts w:hint="eastAsia" w:ascii="仿宋_GB2312" w:hAnsi="仿宋_GB2312" w:eastAsia="仿宋_GB2312" w:cs="仿宋_GB2312"/>
          <w:color w:val="000000"/>
          <w:spacing w:val="4"/>
          <w:sz w:val="32"/>
          <w:szCs w:val="32"/>
          <w:lang w:val="en-US" w:eastAsia="zh-CN"/>
        </w:rPr>
        <w:t>采用“平时考核+年度考核”模式对各地（市）2023年财政预算管理绩效工作进行全面业务考核，</w:t>
      </w:r>
      <w:r>
        <w:rPr>
          <w:rFonts w:hint="eastAsia" w:ascii="仿宋_GB2312" w:hAnsi="仿宋_GB2312" w:eastAsia="仿宋_GB2312" w:cs="仿宋_GB2312"/>
          <w:color w:val="000000"/>
          <w:spacing w:val="4"/>
          <w:sz w:val="32"/>
          <w:szCs w:val="32"/>
          <w:highlight w:val="none"/>
          <w:lang w:val="en-US" w:eastAsia="zh-CN"/>
        </w:rPr>
        <w:t>我市</w:t>
      </w:r>
      <w:r>
        <w:rPr>
          <w:rFonts w:hint="eastAsia" w:ascii="仿宋_GB2312" w:hAnsi="仿宋_GB2312" w:eastAsia="仿宋_GB2312" w:cs="仿宋_GB2312"/>
          <w:color w:val="000000"/>
          <w:sz w:val="32"/>
          <w:szCs w:val="32"/>
          <w:highlight w:val="none"/>
          <w:lang w:eastAsia="zh-CN"/>
        </w:rPr>
        <w:t>对照区财政厅要求，</w:t>
      </w:r>
      <w:r>
        <w:rPr>
          <w:rFonts w:hint="eastAsia" w:ascii="仿宋_GB2312" w:hAnsi="仿宋_GB2312" w:eastAsia="仿宋_GB2312" w:cs="仿宋_GB2312"/>
          <w:color w:val="000000"/>
          <w:spacing w:val="4"/>
          <w:sz w:val="32"/>
          <w:szCs w:val="32"/>
          <w:highlight w:val="none"/>
          <w:lang w:val="en-US" w:eastAsia="zh-CN"/>
        </w:rPr>
        <w:t>圆满完成了2023年预算管理绩效迎检考核工作，考核结果位列全区第四，获得奖励资金1500万元。其中：市本级1000万元、丁青县500万元。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（一）</w:t>
      </w:r>
      <w:r>
        <w:rPr>
          <w:rFonts w:hint="eastAsia" w:ascii="楷体_GB2312" w:hAnsi="楷体_GB2312" w:eastAsia="楷体_GB2312" w:cs="楷体_GB2312"/>
          <w:b/>
          <w:bCs/>
          <w:sz w:val="32"/>
        </w:rPr>
        <w:t>提前谋划任务，明晰工作思路。</w:t>
      </w: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年预算绩效管理工作，</w:t>
      </w:r>
      <w:r>
        <w:rPr>
          <w:rFonts w:hint="eastAsia" w:ascii="仿宋_GB2312" w:hAnsi="仿宋_GB2312" w:eastAsia="仿宋_GB2312" w:cs="仿宋_GB2312"/>
          <w:sz w:val="32"/>
          <w:szCs w:val="32"/>
          <w:lang w:eastAsia="zh-CN"/>
        </w:rPr>
        <w:t>市财政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kern w:val="0"/>
          <w:sz w:val="32"/>
          <w:szCs w:val="32"/>
          <w:lang w:val="en-US" w:eastAsia="zh-CN" w:bidi="ar"/>
        </w:rPr>
        <w:t>《中共昌都市委员会 昌都市人民政府〈昌都市本级全面实施预算绩效管理的实施方案〉的通知》（昌党发〔2021〕4号）</w:t>
      </w:r>
      <w:r>
        <w:rPr>
          <w:rFonts w:hint="eastAsia" w:ascii="仿宋_GB2312" w:hAnsi="仿宋_GB2312" w:eastAsia="仿宋_GB2312" w:cs="仿宋_GB2312"/>
          <w:sz w:val="32"/>
          <w:szCs w:val="32"/>
        </w:rPr>
        <w:t>精神，结合年度考核文件要求，对全年预算绩效管理工作进行了梳理，包括但不限于事前绩效评估管理、绩效目标管理、绩效运行监控、绩效评价管理、绩效工作考核以及绩效信息公开等</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市本级预算单位、</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严格按照文件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，牢固树立绩效管理观念，按时</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质完成绩效管理工作。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FF0000"/>
          <w:sz w:val="32"/>
          <w:u w:val="none"/>
        </w:rPr>
      </w:pPr>
      <w:r>
        <w:rPr>
          <w:rFonts w:hint="eastAsia" w:ascii="楷体_GB2312" w:hAnsi="楷体_GB2312" w:eastAsia="楷体_GB2312" w:cs="楷体_GB2312"/>
          <w:b/>
          <w:bCs/>
          <w:sz w:val="32"/>
          <w:lang w:eastAsia="zh-CN"/>
        </w:rPr>
        <w:t>（二）</w:t>
      </w:r>
      <w:r>
        <w:rPr>
          <w:rFonts w:hint="eastAsia" w:ascii="楷体_GB2312" w:hAnsi="楷体_GB2312" w:eastAsia="楷体_GB2312" w:cs="楷体_GB2312"/>
          <w:b/>
          <w:bCs/>
          <w:sz w:val="32"/>
        </w:rPr>
        <w:t>强化事前绩效评估，前移绩效管理关口。</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年部门预算中，对</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万元以上需通过预算资金安排的项目开展事前绩效评估。</w:t>
      </w:r>
      <w:r>
        <w:rPr>
          <w:rFonts w:hint="eastAsia" w:ascii="仿宋_GB2312" w:hAnsi="仿宋_GB2312" w:eastAsia="仿宋_GB2312" w:cs="仿宋_GB2312"/>
          <w:b/>
          <w:bCs/>
          <w:sz w:val="32"/>
        </w:rPr>
        <w:t>评估内容</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z w:val="32"/>
        </w:rPr>
        <w:t>重点包括新设立的重大项目</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因实施内容、标准等发生调整，拟申请新增预算资金的既有项目</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到期申请延续执行的重大项目等；</w:t>
      </w:r>
      <w:r>
        <w:rPr>
          <w:rFonts w:hint="eastAsia" w:ascii="仿宋_GB2312" w:hAnsi="仿宋_GB2312" w:eastAsia="仿宋_GB2312" w:cs="仿宋_GB2312"/>
          <w:b/>
          <w:bCs/>
          <w:color w:val="auto"/>
          <w:sz w:val="32"/>
          <w:u w:val="none"/>
        </w:rPr>
        <w:t>评估范围</w:t>
      </w:r>
      <w:r>
        <w:rPr>
          <w:rFonts w:hint="eastAsia" w:ascii="仿宋_GB2312" w:hAnsi="仿宋_GB2312" w:eastAsia="仿宋_GB2312" w:cs="仿宋_GB2312"/>
          <w:b/>
          <w:bCs/>
          <w:color w:val="auto"/>
          <w:sz w:val="32"/>
          <w:u w:val="none"/>
          <w:lang w:eastAsia="zh-CN"/>
        </w:rPr>
        <w:t>：</w:t>
      </w:r>
      <w:r>
        <w:rPr>
          <w:rFonts w:hint="eastAsia" w:ascii="仿宋_GB2312" w:hAnsi="仿宋_GB2312" w:eastAsia="仿宋_GB2312" w:cs="仿宋_GB2312"/>
          <w:b w:val="0"/>
          <w:bCs w:val="0"/>
          <w:color w:val="auto"/>
          <w:sz w:val="32"/>
          <w:u w:val="none"/>
          <w:lang w:eastAsia="zh-CN"/>
        </w:rPr>
        <w:t>委托第三方机构对</w:t>
      </w:r>
      <w:r>
        <w:rPr>
          <w:rFonts w:hint="eastAsia" w:ascii="仿宋_GB2312" w:hAnsi="仿宋_GB2312" w:eastAsia="仿宋_GB2312" w:cs="仿宋_GB2312"/>
          <w:b w:val="0"/>
          <w:bCs w:val="0"/>
          <w:color w:val="auto"/>
          <w:sz w:val="32"/>
          <w:u w:val="none"/>
          <w:lang w:val="en-US" w:eastAsia="zh-CN"/>
        </w:rPr>
        <w:t>78家市本级预算单位报送的2023年项目资金共计28.75亿元</w:t>
      </w:r>
      <w:r>
        <w:rPr>
          <w:rFonts w:hint="eastAsia" w:ascii="仿宋_GB2312" w:hAnsi="仿宋_GB2312" w:eastAsia="仿宋_GB2312" w:cs="仿宋_GB2312"/>
          <w:color w:val="auto"/>
          <w:sz w:val="32"/>
          <w:u w:val="none"/>
        </w:rPr>
        <w:t>进行</w:t>
      </w:r>
      <w:r>
        <w:rPr>
          <w:rFonts w:hint="eastAsia" w:ascii="仿宋_GB2312" w:hAnsi="仿宋_GB2312" w:eastAsia="仿宋_GB2312" w:cs="仿宋_GB2312"/>
          <w:color w:val="auto"/>
          <w:sz w:val="32"/>
          <w:u w:val="none"/>
          <w:lang w:eastAsia="zh-CN"/>
        </w:rPr>
        <w:t>事前绩效审核，</w:t>
      </w:r>
      <w:r>
        <w:rPr>
          <w:rFonts w:hint="eastAsia" w:ascii="仿宋_GB2312" w:hAnsi="仿宋_GB2312" w:eastAsia="仿宋_GB2312" w:cs="仿宋_GB2312"/>
          <w:color w:val="auto"/>
          <w:sz w:val="32"/>
          <w:u w:val="none"/>
          <w:lang w:val="en-US" w:eastAsia="zh-CN"/>
        </w:rPr>
        <w:t>审核项目1210个（其中：优69个；良418个，中707个，差16个），审核总平均分为77.05分，各单位平均分（附表：昌都市2023年本级各部门预算财政支出项目绩效目标审核情况表）。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bCs/>
          <w:sz w:val="32"/>
          <w:lang w:eastAsia="zh-CN"/>
        </w:rPr>
        <w:t>（三）</w:t>
      </w:r>
      <w:r>
        <w:rPr>
          <w:rFonts w:hint="eastAsia" w:ascii="楷体_GB2312" w:hAnsi="楷体_GB2312" w:eastAsia="楷体_GB2312" w:cs="楷体_GB2312"/>
          <w:b/>
          <w:bCs/>
          <w:sz w:val="32"/>
        </w:rPr>
        <w:t>推进绩效目标管理，注重源头规范。</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年预算编制工作中，将所有项目纳入绩效目标</w:t>
      </w:r>
      <w:r>
        <w:rPr>
          <w:rFonts w:hint="eastAsia" w:ascii="仿宋_GB2312" w:hAnsi="仿宋_GB2312" w:eastAsia="仿宋_GB2312" w:cs="仿宋_GB2312"/>
          <w:color w:val="auto"/>
          <w:sz w:val="32"/>
        </w:rPr>
        <w:t>管理</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78</w:t>
      </w:r>
      <w:r>
        <w:rPr>
          <w:rFonts w:hint="eastAsia" w:ascii="仿宋_GB2312" w:hAnsi="仿宋_GB2312" w:eastAsia="仿宋_GB2312" w:cs="仿宋_GB2312"/>
          <w:color w:val="auto"/>
          <w:sz w:val="32"/>
        </w:rPr>
        <w:t>个</w:t>
      </w:r>
      <w:r>
        <w:rPr>
          <w:rFonts w:hint="eastAsia" w:ascii="仿宋_GB2312" w:hAnsi="仿宋_GB2312" w:eastAsia="仿宋_GB2312" w:cs="仿宋_GB2312"/>
          <w:color w:val="auto"/>
          <w:sz w:val="32"/>
          <w:lang w:val="en-US" w:eastAsia="zh-CN"/>
        </w:rPr>
        <w:t>预算单位</w:t>
      </w:r>
      <w:r>
        <w:rPr>
          <w:rFonts w:hint="eastAsia" w:ascii="仿宋_GB2312" w:hAnsi="仿宋_GB2312" w:eastAsia="仿宋_GB2312" w:cs="仿宋_GB2312"/>
          <w:color w:val="auto"/>
          <w:sz w:val="32"/>
        </w:rPr>
        <w:t>均报送了整体支出绩效目标，实现财政资金绩效目标管</w:t>
      </w:r>
      <w:r>
        <w:rPr>
          <w:rFonts w:hint="eastAsia" w:ascii="仿宋_GB2312" w:hAnsi="仿宋_GB2312" w:eastAsia="仿宋_GB2312" w:cs="仿宋_GB2312"/>
          <w:sz w:val="32"/>
        </w:rPr>
        <w:t>理全覆盖。202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年全面推进绩效目标管理与预算编制实质性融合，财政部门对绩效目标的完整性、规范性、合理性进行</w:t>
      </w:r>
      <w:r>
        <w:rPr>
          <w:rFonts w:hint="eastAsia" w:ascii="仿宋_GB2312" w:hAnsi="仿宋_GB2312" w:eastAsia="仿宋_GB2312" w:cs="仿宋_GB2312"/>
          <w:sz w:val="32"/>
          <w:lang w:eastAsia="zh-CN"/>
        </w:rPr>
        <w:t>初步</w:t>
      </w:r>
      <w:r>
        <w:rPr>
          <w:rFonts w:hint="eastAsia" w:ascii="仿宋_GB2312" w:hAnsi="仿宋_GB2312" w:eastAsia="仿宋_GB2312" w:cs="仿宋_GB2312"/>
          <w:sz w:val="32"/>
        </w:rPr>
        <w:t>审核，对不符合要求的退回预算单位</w:t>
      </w:r>
      <w:r>
        <w:rPr>
          <w:rFonts w:hint="eastAsia" w:ascii="仿宋_GB2312" w:hAnsi="仿宋_GB2312" w:eastAsia="仿宋_GB2312" w:cs="仿宋_GB2312"/>
          <w:sz w:val="32"/>
          <w:lang w:eastAsia="zh-CN"/>
        </w:rPr>
        <w:t>进行</w:t>
      </w:r>
      <w:r>
        <w:rPr>
          <w:rFonts w:hint="eastAsia" w:ascii="仿宋_GB2312" w:hAnsi="仿宋_GB2312" w:eastAsia="仿宋_GB2312" w:cs="仿宋_GB2312"/>
          <w:sz w:val="32"/>
        </w:rPr>
        <w:t>修改完善，审核通过后方可进入预算编审下一流程。通过</w:t>
      </w:r>
      <w:r>
        <w:rPr>
          <w:rFonts w:hint="eastAsia" w:ascii="仿宋_GB2312" w:hAnsi="仿宋_GB2312" w:eastAsia="仿宋_GB2312" w:cs="仿宋_GB2312"/>
          <w:sz w:val="32"/>
          <w:lang w:eastAsia="zh-CN"/>
        </w:rPr>
        <w:t>业务科室</w:t>
      </w:r>
      <w:r>
        <w:rPr>
          <w:rFonts w:hint="eastAsia" w:ascii="仿宋_GB2312" w:hAnsi="仿宋_GB2312" w:eastAsia="仿宋_GB2312" w:cs="仿宋_GB2312"/>
          <w:sz w:val="32"/>
        </w:rPr>
        <w:t>“一对一”指导，预算单位进一步细化绩效目标和指标，切实做到科学合理、与预算相匹配</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rPr>
      </w:pPr>
      <w:r>
        <w:rPr>
          <w:rFonts w:hint="eastAsia" w:ascii="楷体_GB2312" w:hAnsi="楷体_GB2312" w:eastAsia="楷体_GB2312" w:cs="楷体_GB2312"/>
          <w:b/>
          <w:bCs/>
          <w:sz w:val="32"/>
          <w:lang w:eastAsia="zh-CN"/>
        </w:rPr>
        <w:t>（四）</w:t>
      </w:r>
      <w:r>
        <w:rPr>
          <w:rFonts w:hint="eastAsia" w:ascii="楷体_GB2312" w:hAnsi="楷体_GB2312" w:eastAsia="楷体_GB2312" w:cs="楷体_GB2312"/>
          <w:b/>
          <w:bCs/>
          <w:sz w:val="32"/>
        </w:rPr>
        <w:t>开展绩效运行监控，确保绩效目标完成。</w:t>
      </w:r>
      <w:r>
        <w:rPr>
          <w:rFonts w:hint="eastAsia" w:ascii="仿宋_GB2312" w:hAnsi="仿宋_GB2312" w:eastAsia="仿宋_GB2312" w:cs="仿宋_GB2312"/>
          <w:sz w:val="32"/>
        </w:rPr>
        <w:t>根据</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西藏自治区财政支出预算绩效跟踪管理暂行办法</w:t>
      </w:r>
      <w:r>
        <w:rPr>
          <w:rFonts w:hint="eastAsia" w:ascii="仿宋_GB2312" w:hAnsi="仿宋_GB2312" w:eastAsia="仿宋_GB2312" w:cs="仿宋_GB2312"/>
          <w:sz w:val="32"/>
          <w:lang w:eastAsia="zh-CN"/>
        </w:rPr>
        <w:t>》（藏财预字〔</w:t>
      </w:r>
      <w:r>
        <w:rPr>
          <w:rFonts w:hint="eastAsia" w:ascii="仿宋_GB2312" w:hAnsi="仿宋_GB2312" w:eastAsia="仿宋_GB2312" w:cs="仿宋_GB2312"/>
          <w:sz w:val="32"/>
          <w:lang w:val="en-US" w:eastAsia="zh-CN"/>
        </w:rPr>
        <w:t>2017</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93号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对</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年度市本级预算单位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县（区）纳入202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年度市本级年初预算安排的项目资金（涉密项目除外）、执行中追加的项目资金</w:t>
      </w:r>
      <w:r>
        <w:rPr>
          <w:rFonts w:hint="eastAsia" w:ascii="仿宋_GB2312" w:hAnsi="仿宋_GB2312" w:eastAsia="仿宋_GB2312" w:cs="仿宋_GB2312"/>
          <w:color w:val="auto"/>
          <w:sz w:val="32"/>
        </w:rPr>
        <w:t>开展了绩效运行监控</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并对偏离绩效目标和预算执行进度差的项目及时整改纠偏。在此基础上，</w:t>
      </w:r>
      <w:r>
        <w:rPr>
          <w:rFonts w:hint="eastAsia" w:ascii="仿宋_GB2312" w:hAnsi="仿宋_GB2312" w:eastAsia="仿宋_GB2312" w:cs="仿宋_GB2312"/>
          <w:color w:val="auto"/>
          <w:sz w:val="32"/>
          <w:lang w:val="en-US" w:eastAsia="zh-CN"/>
        </w:rPr>
        <w:t>2023年</w:t>
      </w: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财政</w:t>
      </w:r>
      <w:r>
        <w:rPr>
          <w:rFonts w:hint="eastAsia" w:ascii="仿宋_GB2312" w:hAnsi="仿宋_GB2312" w:eastAsia="仿宋_GB2312" w:cs="仿宋_GB2312"/>
          <w:color w:val="auto"/>
          <w:sz w:val="32"/>
          <w:lang w:val="en-US" w:eastAsia="zh-CN"/>
        </w:rPr>
        <w:t>局</w:t>
      </w:r>
      <w:r>
        <w:rPr>
          <w:rFonts w:hint="eastAsia" w:ascii="仿宋_GB2312" w:hAnsi="仿宋_GB2312" w:eastAsia="仿宋_GB2312" w:cs="仿宋_GB2312"/>
          <w:sz w:val="32"/>
        </w:rPr>
        <w:t>根据工作需要选取</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个重点项目开展财政重点监控</w:t>
      </w:r>
      <w:r>
        <w:rPr>
          <w:rFonts w:hint="eastAsia" w:ascii="仿宋_GB2312" w:hAnsi="仿宋_GB2312" w:eastAsia="仿宋_GB2312" w:cs="仿宋_GB2312"/>
          <w:color w:val="auto"/>
          <w:sz w:val="32"/>
          <w:lang w:val="en-US" w:eastAsia="zh-CN"/>
        </w:rPr>
        <w:t>及绩效评价</w:t>
      </w:r>
      <w:r>
        <w:rPr>
          <w:rFonts w:hint="eastAsia" w:ascii="仿宋_GB2312" w:hAnsi="仿宋_GB2312" w:eastAsia="仿宋_GB2312" w:cs="仿宋_GB2312"/>
          <w:color w:val="auto"/>
          <w:sz w:val="32"/>
        </w:rPr>
        <w:t>，对项目完成情况会商预算单位</w:t>
      </w:r>
      <w:r>
        <w:rPr>
          <w:rFonts w:hint="eastAsia" w:ascii="仿宋_GB2312" w:hAnsi="仿宋_GB2312" w:eastAsia="仿宋_GB2312" w:cs="仿宋_GB2312"/>
          <w:color w:val="auto"/>
          <w:sz w:val="32"/>
          <w:u w:val="none"/>
          <w:lang w:eastAsia="zh-CN"/>
        </w:rPr>
        <w:t>，</w:t>
      </w:r>
      <w:r>
        <w:rPr>
          <w:rFonts w:hint="eastAsia" w:ascii="仿宋_GB2312" w:hAnsi="仿宋_GB2312" w:eastAsia="仿宋_GB2312" w:cs="仿宋_GB2312"/>
          <w:sz w:val="32"/>
          <w:u w:val="none"/>
          <w:lang w:eastAsia="zh-CN"/>
        </w:rPr>
        <w:t>就预算执行进度差等问题进行原因分析，</w:t>
      </w:r>
      <w:r>
        <w:rPr>
          <w:rFonts w:hint="eastAsia" w:ascii="仿宋_GB2312" w:hAnsi="仿宋_GB2312" w:eastAsia="仿宋_GB2312" w:cs="仿宋_GB2312"/>
          <w:sz w:val="32"/>
          <w:lang w:eastAsia="zh-CN"/>
        </w:rPr>
        <w:t>并</w:t>
      </w:r>
      <w:r>
        <w:rPr>
          <w:rFonts w:hint="eastAsia" w:ascii="仿宋_GB2312" w:hAnsi="仿宋_GB2312" w:eastAsia="仿宋_GB2312" w:cs="仿宋_GB2312"/>
          <w:sz w:val="32"/>
        </w:rPr>
        <w:t>提出下一步</w:t>
      </w:r>
      <w:r>
        <w:rPr>
          <w:rFonts w:hint="eastAsia" w:ascii="仿宋_GB2312" w:hAnsi="仿宋_GB2312" w:eastAsia="仿宋_GB2312" w:cs="仿宋_GB2312"/>
          <w:sz w:val="32"/>
          <w:lang w:val="en-US" w:eastAsia="zh-CN"/>
        </w:rPr>
        <w:t>整改</w:t>
      </w:r>
      <w:r>
        <w:rPr>
          <w:rFonts w:hint="eastAsia" w:ascii="仿宋_GB2312" w:hAnsi="仿宋_GB2312" w:eastAsia="仿宋_GB2312" w:cs="仿宋_GB2312"/>
          <w:sz w:val="32"/>
        </w:rPr>
        <w:t>完善措施。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附件：</w:t>
      </w:r>
      <w:r>
        <w:rPr>
          <w:rFonts w:hint="eastAsia" w:ascii="仿宋_GB2312" w:hAnsi="仿宋_GB2312" w:eastAsia="仿宋_GB2312" w:cs="仿宋_GB2312"/>
          <w:sz w:val="32"/>
          <w:lang w:eastAsia="zh-CN"/>
        </w:rPr>
        <w:t>2023年部分民生类重点项目表）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bCs/>
          <w:sz w:val="32"/>
          <w:lang w:eastAsia="zh-CN"/>
        </w:rPr>
        <w:t>（五）</w:t>
      </w:r>
      <w:r>
        <w:rPr>
          <w:rFonts w:hint="eastAsia" w:ascii="楷体_GB2312" w:hAnsi="楷体_GB2312" w:eastAsia="楷体_GB2312" w:cs="楷体_GB2312"/>
          <w:b/>
          <w:bCs/>
          <w:sz w:val="32"/>
        </w:rPr>
        <w:t>实施预算绩效评价</w:t>
      </w:r>
      <w:r>
        <w:rPr>
          <w:rFonts w:hint="eastAsia" w:ascii="楷体_GB2312" w:hAnsi="楷体_GB2312" w:eastAsia="楷体_GB2312" w:cs="楷体_GB2312"/>
          <w:b/>
          <w:bCs/>
          <w:sz w:val="32"/>
          <w:lang w:val="en-US" w:eastAsia="zh-CN"/>
        </w:rPr>
        <w:t>自评</w:t>
      </w:r>
      <w:r>
        <w:rPr>
          <w:rFonts w:hint="eastAsia" w:ascii="楷体_GB2312" w:hAnsi="楷体_GB2312" w:eastAsia="楷体_GB2312" w:cs="楷体_GB2312"/>
          <w:b/>
          <w:bCs/>
          <w:sz w:val="32"/>
        </w:rPr>
        <w:t>，提高资金使用效益。</w:t>
      </w:r>
      <w:r>
        <w:rPr>
          <w:rFonts w:hint="eastAsia" w:ascii="仿宋_GB2312" w:hAnsi="仿宋_GB2312" w:eastAsia="仿宋_GB2312" w:cs="仿宋_GB2312"/>
          <w:b w:val="0"/>
          <w:bCs w:val="0"/>
          <w:sz w:val="32"/>
        </w:rPr>
        <w:t>开展项目绩效自评</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主要包括：项目决策情况，资金管理和使用情况，相关管理制度办法的健全性及执行情况，本行业领域绩效指标和标准体系建设情况，项目总体绩效目标、各项绩效指标完成情况以及其他相关内容</w:t>
      </w:r>
      <w:r>
        <w:rPr>
          <w:rFonts w:hint="eastAsia" w:ascii="仿宋_GB2312" w:hAnsi="仿宋_GB2312" w:eastAsia="仿宋_GB2312" w:cs="仿宋_GB2312"/>
          <w:b w:val="0"/>
          <w:bCs w:val="0"/>
          <w:sz w:val="32"/>
          <w:u w:val="none"/>
        </w:rPr>
        <w:t>。</w:t>
      </w:r>
      <w:r>
        <w:rPr>
          <w:rFonts w:hint="eastAsia" w:ascii="仿宋_GB2312" w:hAnsi="仿宋_GB2312" w:eastAsia="仿宋_GB2312" w:cs="仿宋_GB2312"/>
          <w:b w:val="0"/>
          <w:bCs w:val="0"/>
          <w:sz w:val="32"/>
          <w:u w:val="none"/>
          <w:lang w:val="en-US" w:eastAsia="zh-CN"/>
        </w:rPr>
        <w:t>我局及时</w:t>
      </w:r>
      <w:r>
        <w:rPr>
          <w:rFonts w:hint="eastAsia" w:ascii="仿宋_GB2312" w:hAnsi="仿宋_GB2312" w:eastAsia="仿宋_GB2312" w:cs="仿宋_GB2312"/>
          <w:b w:val="0"/>
          <w:bCs w:val="0"/>
          <w:color w:val="auto"/>
          <w:sz w:val="32"/>
          <w:u w:val="none"/>
          <w:lang w:val="en-US" w:eastAsia="zh-CN"/>
        </w:rPr>
        <w:t>印发通知</w:t>
      </w:r>
      <w:r>
        <w:rPr>
          <w:rFonts w:hint="eastAsia" w:ascii="仿宋_GB2312" w:hAnsi="仿宋_GB2312" w:eastAsia="仿宋_GB2312" w:cs="仿宋_GB2312"/>
          <w:b w:val="0"/>
          <w:bCs w:val="0"/>
          <w:color w:val="auto"/>
          <w:sz w:val="32"/>
          <w:u w:val="none"/>
        </w:rPr>
        <w:t>，对</w:t>
      </w:r>
      <w:r>
        <w:rPr>
          <w:rFonts w:hint="eastAsia" w:ascii="仿宋_GB2312" w:hAnsi="仿宋_GB2312" w:eastAsia="仿宋_GB2312" w:cs="仿宋_GB2312"/>
          <w:b w:val="0"/>
          <w:bCs w:val="0"/>
          <w:color w:val="auto"/>
          <w:sz w:val="32"/>
          <w:u w:val="none"/>
          <w:lang w:eastAsia="zh-CN"/>
        </w:rPr>
        <w:t>市本级</w:t>
      </w:r>
      <w:r>
        <w:rPr>
          <w:rFonts w:hint="eastAsia" w:ascii="仿宋_GB2312" w:hAnsi="仿宋_GB2312" w:eastAsia="仿宋_GB2312" w:cs="仿宋_GB2312"/>
          <w:b w:val="0"/>
          <w:bCs w:val="0"/>
          <w:color w:val="auto"/>
          <w:sz w:val="32"/>
          <w:u w:val="none"/>
          <w:lang w:val="en-US" w:eastAsia="zh-CN"/>
        </w:rPr>
        <w:t>78家预算单位及11县（区）</w:t>
      </w:r>
      <w:r>
        <w:rPr>
          <w:rFonts w:hint="eastAsia" w:ascii="仿宋_GB2312" w:hAnsi="仿宋_GB2312" w:eastAsia="仿宋_GB2312" w:cs="仿宋_GB2312"/>
          <w:b w:val="0"/>
          <w:bCs w:val="0"/>
          <w:color w:val="auto"/>
          <w:sz w:val="32"/>
          <w:u w:val="none"/>
        </w:rPr>
        <w:t>202</w:t>
      </w:r>
      <w:r>
        <w:rPr>
          <w:rFonts w:hint="eastAsia" w:ascii="仿宋_GB2312" w:hAnsi="仿宋_GB2312" w:eastAsia="仿宋_GB2312" w:cs="仿宋_GB2312"/>
          <w:b w:val="0"/>
          <w:bCs w:val="0"/>
          <w:color w:val="auto"/>
          <w:sz w:val="32"/>
          <w:u w:val="none"/>
          <w:lang w:val="en-US" w:eastAsia="zh-CN"/>
        </w:rPr>
        <w:t>3</w:t>
      </w:r>
      <w:r>
        <w:rPr>
          <w:rFonts w:hint="eastAsia" w:ascii="仿宋_GB2312" w:hAnsi="仿宋_GB2312" w:eastAsia="仿宋_GB2312" w:cs="仿宋_GB2312"/>
          <w:b w:val="0"/>
          <w:bCs w:val="0"/>
          <w:color w:val="auto"/>
          <w:sz w:val="32"/>
          <w:u w:val="none"/>
        </w:rPr>
        <w:t>年度项目支出开展绩效自评</w:t>
      </w:r>
      <w:r>
        <w:rPr>
          <w:rFonts w:hint="eastAsia" w:ascii="仿宋_GB2312" w:hAnsi="仿宋_GB2312" w:eastAsia="仿宋_GB2312" w:cs="仿宋_GB2312"/>
          <w:color w:val="auto"/>
          <w:sz w:val="32"/>
          <w:u w:val="none"/>
        </w:rPr>
        <w:t>。</w:t>
      </w:r>
      <w:r>
        <w:rPr>
          <w:rFonts w:hint="eastAsia" w:ascii="仿宋_GB2312" w:hAnsi="仿宋_GB2312" w:eastAsia="仿宋_GB2312" w:cs="仿宋_GB2312"/>
          <w:b/>
          <w:bCs/>
          <w:color w:val="auto"/>
          <w:sz w:val="32"/>
        </w:rPr>
        <w:t>开展部门绩效评价</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auto"/>
          <w:sz w:val="32"/>
        </w:rPr>
        <w:t>通过政府购买服务方式对</w:t>
      </w:r>
      <w:r>
        <w:rPr>
          <w:rFonts w:hint="eastAsia" w:ascii="仿宋_GB2312" w:hAnsi="仿宋_GB2312" w:eastAsia="仿宋_GB2312" w:cs="仿宋_GB2312"/>
          <w:b w:val="0"/>
          <w:bCs w:val="0"/>
          <w:color w:val="auto"/>
          <w:sz w:val="32"/>
          <w:u w:val="none"/>
          <w:lang w:eastAsia="zh-CN"/>
        </w:rPr>
        <w:t>市本级</w:t>
      </w:r>
      <w:r>
        <w:rPr>
          <w:rFonts w:hint="eastAsia" w:ascii="仿宋_GB2312" w:hAnsi="仿宋_GB2312" w:eastAsia="仿宋_GB2312" w:cs="仿宋_GB2312"/>
          <w:b w:val="0"/>
          <w:bCs w:val="0"/>
          <w:color w:val="auto"/>
          <w:sz w:val="32"/>
          <w:u w:val="none"/>
          <w:lang w:val="en-US" w:eastAsia="zh-CN"/>
        </w:rPr>
        <w:t>78家预算单位的</w:t>
      </w:r>
      <w:r>
        <w:rPr>
          <w:rFonts w:hint="eastAsia" w:ascii="仿宋_GB2312" w:hAnsi="仿宋_GB2312" w:eastAsia="仿宋_GB2312" w:cs="仿宋_GB2312"/>
          <w:color w:val="auto"/>
          <w:sz w:val="32"/>
        </w:rPr>
        <w:t>项目支出和部门整体支出开展202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年度部门绩效评价，书面反馈绩效评价结果并要求单位整改落实。选择</w:t>
      </w: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委、</w:t>
      </w: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政府重点关注的、社会影响面广的</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个项目开展财政重点绩效评价，</w:t>
      </w:r>
      <w:r>
        <w:rPr>
          <w:rFonts w:hint="eastAsia" w:ascii="仿宋_GB2312" w:hAnsi="仿宋_GB2312" w:eastAsia="仿宋_GB2312" w:cs="仿宋_GB2312"/>
          <w:b/>
          <w:bCs/>
          <w:color w:val="auto"/>
          <w:sz w:val="32"/>
        </w:rPr>
        <w:t>强化结果运用</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auto"/>
          <w:sz w:val="32"/>
        </w:rPr>
        <w:t>在编制202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年度预算时，充分应用评价结果，对评价结果为“优”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“良”的项目，根据需要和财力可能，优先给予保障；对评价结果为</w:t>
      </w:r>
      <w:r>
        <w:rPr>
          <w:rFonts w:hint="eastAsia" w:ascii="仿宋_GB2312" w:hAnsi="仿宋_GB2312" w:eastAsia="仿宋_GB2312" w:cs="仿宋_GB2312"/>
          <w:color w:val="auto"/>
          <w:sz w:val="32"/>
          <w:lang w:eastAsia="zh-CN"/>
        </w:rPr>
        <w:t>“一般”、“差”</w:t>
      </w:r>
      <w:r>
        <w:rPr>
          <w:rFonts w:hint="eastAsia" w:ascii="仿宋_GB2312" w:hAnsi="仿宋_GB2312" w:eastAsia="仿宋_GB2312" w:cs="仿宋_GB2312"/>
          <w:color w:val="auto"/>
          <w:sz w:val="32"/>
        </w:rPr>
        <w:t>的项目</w:t>
      </w:r>
      <w:r>
        <w:rPr>
          <w:rFonts w:hint="eastAsia" w:ascii="仿宋_GB2312" w:hAnsi="仿宋_GB2312" w:eastAsia="仿宋_GB2312" w:cs="仿宋_GB2312"/>
          <w:color w:val="auto"/>
          <w:sz w:val="32"/>
          <w:lang w:eastAsia="zh-CN"/>
        </w:rPr>
        <w:t>进行</w:t>
      </w:r>
      <w:r>
        <w:rPr>
          <w:rFonts w:hint="eastAsia" w:ascii="仿宋_GB2312" w:hAnsi="仿宋_GB2312" w:eastAsia="仿宋_GB2312" w:cs="仿宋_GB2312"/>
          <w:color w:val="auto"/>
          <w:sz w:val="32"/>
        </w:rPr>
        <w:t>压减。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bCs/>
          <w:sz w:val="32"/>
          <w:lang w:eastAsia="zh-CN"/>
        </w:rPr>
        <w:t>（六）</w:t>
      </w:r>
      <w:r>
        <w:rPr>
          <w:rFonts w:hint="eastAsia" w:ascii="楷体_GB2312" w:hAnsi="楷体_GB2312" w:eastAsia="楷体_GB2312" w:cs="楷体_GB2312"/>
          <w:b/>
          <w:bCs/>
          <w:sz w:val="32"/>
        </w:rPr>
        <w:t>协调推进其他工作，加强预算绩效综合管理。</w:t>
      </w:r>
      <w:r>
        <w:rPr>
          <w:rFonts w:hint="eastAsia" w:ascii="仿宋_GB2312" w:hAnsi="仿宋_GB2312" w:eastAsia="仿宋_GB2312" w:cs="仿宋_GB2312"/>
          <w:b/>
          <w:bCs/>
          <w:color w:val="auto"/>
          <w:sz w:val="32"/>
        </w:rPr>
        <w:t>组织业务培训</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rPr>
        <w:t>坚持加强与</w:t>
      </w:r>
      <w:r>
        <w:rPr>
          <w:rFonts w:hint="eastAsia" w:ascii="仿宋_GB2312" w:hAnsi="仿宋_GB2312" w:eastAsia="仿宋_GB2312" w:cs="仿宋_GB2312"/>
          <w:color w:val="000000"/>
          <w:sz w:val="32"/>
          <w:szCs w:val="32"/>
          <w:lang w:eastAsia="zh-CN"/>
        </w:rPr>
        <w:t>区财政厅和</w:t>
      </w:r>
      <w:r>
        <w:rPr>
          <w:rFonts w:hint="eastAsia" w:ascii="仿宋_GB2312" w:hAnsi="仿宋_GB2312" w:eastAsia="仿宋_GB2312" w:cs="仿宋_GB2312"/>
          <w:color w:val="000000"/>
          <w:sz w:val="32"/>
          <w:szCs w:val="32"/>
        </w:rPr>
        <w:t>区外兄弟</w:t>
      </w:r>
      <w:r>
        <w:rPr>
          <w:rFonts w:hint="eastAsia" w:ascii="仿宋_GB2312" w:hAnsi="仿宋_GB2312" w:eastAsia="仿宋_GB2312" w:cs="仿宋_GB2312"/>
          <w:color w:val="000000"/>
          <w:sz w:val="32"/>
          <w:szCs w:val="32"/>
          <w:lang w:eastAsia="zh-CN"/>
        </w:rPr>
        <w:t>州（</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合作，</w:t>
      </w:r>
      <w:r>
        <w:rPr>
          <w:rFonts w:hint="eastAsia" w:ascii="仿宋_GB2312" w:hAnsi="仿宋_GB2312" w:eastAsia="仿宋_GB2312" w:cs="仿宋_GB2312"/>
          <w:color w:val="000000"/>
          <w:sz w:val="32"/>
          <w:szCs w:val="32"/>
          <w:lang w:eastAsia="zh-CN"/>
        </w:rPr>
        <w:t>邀请</w:t>
      </w:r>
      <w:r>
        <w:rPr>
          <w:rFonts w:hint="eastAsia" w:ascii="仿宋_GB2312" w:hAnsi="仿宋_GB2312" w:eastAsia="仿宋_GB2312" w:cs="仿宋_GB2312"/>
          <w:color w:val="000000"/>
          <w:sz w:val="32"/>
          <w:szCs w:val="32"/>
          <w:lang w:val="en-US" w:eastAsia="zh-CN"/>
        </w:rPr>
        <w:t>预算绩效专家通过网上教学、第三方实地指导绩效指标填报工作等方式，对全市绩效管理人员进行手把手培训，尽量</w:t>
      </w:r>
      <w:r>
        <w:rPr>
          <w:rFonts w:hint="eastAsia" w:ascii="仿宋_GB2312" w:hAnsi="仿宋_GB2312" w:eastAsia="仿宋_GB2312" w:cs="仿宋_GB2312"/>
          <w:color w:val="000000"/>
          <w:sz w:val="32"/>
          <w:szCs w:val="32"/>
        </w:rPr>
        <w:t>提高</w:t>
      </w:r>
      <w:r>
        <w:rPr>
          <w:rFonts w:hint="eastAsia" w:ascii="仿宋_GB2312" w:hAnsi="仿宋_GB2312" w:eastAsia="仿宋_GB2312" w:cs="仿宋_GB2312"/>
          <w:color w:val="000000"/>
          <w:sz w:val="32"/>
          <w:szCs w:val="32"/>
          <w:lang w:eastAsia="zh-CN"/>
        </w:rPr>
        <w:t>我市</w:t>
      </w:r>
      <w:r>
        <w:rPr>
          <w:rFonts w:hint="eastAsia" w:ascii="仿宋_GB2312" w:hAnsi="仿宋_GB2312" w:eastAsia="仿宋_GB2312" w:cs="仿宋_GB2312"/>
          <w:color w:val="000000"/>
          <w:sz w:val="32"/>
          <w:szCs w:val="32"/>
        </w:rPr>
        <w:t>绩效管理人员的政策水平和业务素质</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sz w:val="32"/>
        </w:rPr>
        <w:t>指导</w:t>
      </w:r>
      <w:r>
        <w:rPr>
          <w:rFonts w:hint="eastAsia" w:ascii="仿宋_GB2312" w:hAnsi="仿宋_GB2312" w:eastAsia="仿宋_GB2312" w:cs="仿宋_GB2312"/>
          <w:sz w:val="32"/>
          <w:lang w:eastAsia="zh-CN"/>
        </w:rPr>
        <w:t>县（区）</w:t>
      </w:r>
      <w:r>
        <w:rPr>
          <w:rFonts w:hint="eastAsia" w:ascii="仿宋_GB2312" w:hAnsi="仿宋_GB2312" w:eastAsia="仿宋_GB2312" w:cs="仿宋_GB2312"/>
          <w:sz w:val="32"/>
        </w:rPr>
        <w:t>健全预算绩效管理体制，包括成立预算绩效管理工作小组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配备专职人员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制定预算绩效管理相关办法等，逐步推进事前绩效评估、绩效目标管理、绩效运行监控、绩效评价工作，为后续全面开展</w:t>
      </w:r>
      <w:r>
        <w:rPr>
          <w:rFonts w:hint="eastAsia" w:ascii="仿宋_GB2312" w:hAnsi="仿宋_GB2312" w:eastAsia="仿宋_GB2312" w:cs="仿宋_GB2312"/>
          <w:sz w:val="32"/>
          <w:lang w:eastAsia="zh-CN"/>
        </w:rPr>
        <w:t>县（区）</w:t>
      </w:r>
      <w:r>
        <w:rPr>
          <w:rFonts w:hint="eastAsia" w:ascii="仿宋_GB2312" w:hAnsi="仿宋_GB2312" w:eastAsia="仿宋_GB2312" w:cs="仿宋_GB2312"/>
          <w:sz w:val="32"/>
        </w:rPr>
        <w:t>预算绩效管理工作</w:t>
      </w:r>
      <w:r>
        <w:rPr>
          <w:rFonts w:hint="eastAsia" w:ascii="仿宋_GB2312" w:hAnsi="仿宋_GB2312" w:eastAsia="仿宋_GB2312" w:cs="仿宋_GB2312"/>
          <w:color w:val="auto"/>
          <w:sz w:val="32"/>
        </w:rPr>
        <w:t>夯实基础</w:t>
      </w:r>
      <w:r>
        <w:rPr>
          <w:rFonts w:hint="eastAsia" w:ascii="仿宋_GB2312" w:hAnsi="仿宋_GB2312" w:eastAsia="仿宋_GB2312" w:cs="仿宋_GB2312"/>
          <w:color w:val="auto"/>
          <w:sz w:val="32"/>
          <w:lang w:eastAsia="zh-CN"/>
        </w:rPr>
        <w:t>，通过自治区财政厅绩效处开展的系列线上培训</w:t>
      </w:r>
      <w:r>
        <w:rPr>
          <w:rFonts w:hint="eastAsia" w:ascii="仿宋_GB2312" w:hAnsi="仿宋_GB2312" w:eastAsia="仿宋_GB2312" w:cs="仿宋_GB2312"/>
          <w:color w:val="auto"/>
          <w:sz w:val="32"/>
        </w:rPr>
        <w:t>对各</w:t>
      </w: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直</w:t>
      </w:r>
      <w:r>
        <w:rPr>
          <w:rFonts w:hint="eastAsia" w:ascii="仿宋_GB2312" w:hAnsi="仿宋_GB2312" w:eastAsia="仿宋_GB2312" w:cs="仿宋_GB2312"/>
          <w:color w:val="auto"/>
          <w:sz w:val="32"/>
          <w:lang w:eastAsia="zh-CN"/>
        </w:rPr>
        <w:t>预算</w:t>
      </w:r>
      <w:r>
        <w:rPr>
          <w:rFonts w:hint="eastAsia" w:ascii="仿宋_GB2312" w:hAnsi="仿宋_GB2312" w:eastAsia="仿宋_GB2312" w:cs="仿宋_GB2312"/>
          <w:color w:val="auto"/>
          <w:sz w:val="32"/>
        </w:rPr>
        <w:t>单位及</w:t>
      </w:r>
      <w:r>
        <w:rPr>
          <w:rFonts w:hint="eastAsia" w:ascii="仿宋_GB2312" w:hAnsi="仿宋_GB2312" w:eastAsia="仿宋_GB2312" w:cs="仿宋_GB2312"/>
          <w:color w:val="auto"/>
          <w:sz w:val="32"/>
          <w:lang w:eastAsia="zh-CN"/>
        </w:rPr>
        <w:t>县（区）</w:t>
      </w:r>
      <w:r>
        <w:rPr>
          <w:rFonts w:hint="eastAsia" w:ascii="仿宋_GB2312" w:hAnsi="仿宋_GB2312" w:eastAsia="仿宋_GB2312" w:cs="仿宋_GB2312"/>
          <w:color w:val="auto"/>
          <w:sz w:val="32"/>
        </w:rPr>
        <w:t>绩效管理工作进行业务培训，系统学习事前、事中、事后各项预算绩效管理工作；不断增强绩效理念，提升预算绩效管理能力和水平。</w:t>
      </w:r>
      <w:r>
        <w:rPr>
          <w:rFonts w:hint="eastAsia" w:ascii="仿宋_GB2312" w:hAnsi="仿宋_GB2312" w:eastAsia="仿宋_GB2312" w:cs="仿宋_GB2312"/>
          <w:b/>
          <w:bCs/>
          <w:color w:val="auto"/>
          <w:sz w:val="32"/>
        </w:rPr>
        <w:t>完善绩效信息公开</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auto"/>
          <w:sz w:val="32"/>
        </w:rPr>
        <w:t>财政部门主动向</w:t>
      </w: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本级政府和人大报告预算绩效管理工作情况、财政资金绩效目标和重点项目（政策）绩效评价结果</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不断加大绩效信息公开力度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eastAsia="zh-CN"/>
        </w:rPr>
        <w:t>，市本</w:t>
      </w:r>
      <w:r>
        <w:rPr>
          <w:rFonts w:hint="eastAsia" w:ascii="仿宋_GB2312" w:hAnsi="仿宋_GB2312" w:eastAsia="仿宋_GB2312" w:cs="仿宋_GB2312"/>
          <w:color w:val="auto"/>
          <w:sz w:val="32"/>
        </w:rPr>
        <w:t>级</w:t>
      </w:r>
      <w:r>
        <w:rPr>
          <w:rFonts w:hint="eastAsia" w:ascii="仿宋_GB2312" w:hAnsi="仿宋_GB2312" w:eastAsia="仿宋_GB2312" w:cs="仿宋_GB2312"/>
          <w:color w:val="auto"/>
          <w:sz w:val="32"/>
          <w:lang w:val="en-US" w:eastAsia="zh-CN"/>
        </w:rPr>
        <w:t>预算单位</w:t>
      </w:r>
      <w:r>
        <w:rPr>
          <w:rFonts w:hint="eastAsia" w:ascii="仿宋_GB2312" w:hAnsi="仿宋_GB2312" w:eastAsia="仿宋_GB2312" w:cs="仿宋_GB2312"/>
          <w:color w:val="auto"/>
          <w:sz w:val="32"/>
        </w:rPr>
        <w:t>整体支出绩效目标及财政评价结果已全部公开，通过公开积极引导社会公众关注财政资金使用绩效。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lang w:eastAsia="zh-CN"/>
        </w:rPr>
        <w:t>二</w:t>
      </w:r>
      <w:r>
        <w:rPr>
          <w:rFonts w:hint="eastAsia" w:ascii="黑体" w:hAnsi="黑体" w:eastAsia="黑体" w:cs="黑体"/>
          <w:b w:val="0"/>
          <w:bCs w:val="0"/>
          <w:sz w:val="32"/>
        </w:rPr>
        <w:t>、下一步</w:t>
      </w:r>
      <w:r>
        <w:rPr>
          <w:rFonts w:hint="eastAsia" w:ascii="黑体" w:hAnsi="黑体" w:eastAsia="黑体" w:cs="黑体"/>
          <w:b w:val="0"/>
          <w:bCs w:val="0"/>
          <w:sz w:val="32"/>
          <w:lang w:eastAsia="zh-CN"/>
        </w:rPr>
        <w:t>工作思路</w:t>
      </w:r>
      <w:r>
        <w:rPr>
          <w:rFonts w:hint="eastAsia" w:ascii="黑体" w:hAnsi="黑体" w:eastAsia="黑体" w:cs="黑体"/>
          <w:b w:val="0"/>
          <w:bCs w:val="0"/>
          <w:sz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一</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加强组织保障。</w:t>
      </w:r>
      <w:r>
        <w:rPr>
          <w:rFonts w:hint="eastAsia" w:ascii="仿宋_GB2312" w:hAnsi="仿宋_GB2312" w:eastAsia="仿宋_GB2312" w:cs="仿宋_GB2312"/>
          <w:sz w:val="32"/>
        </w:rPr>
        <w:t>在现有预算绩效指标库和标准体系的基础上进行修改和完善。加强预算绩效管理力量，充实人员</w:t>
      </w:r>
      <w:r>
        <w:rPr>
          <w:rFonts w:hint="eastAsia" w:ascii="仿宋_GB2312" w:hAnsi="仿宋_GB2312" w:eastAsia="仿宋_GB2312" w:cs="仿宋_GB2312"/>
          <w:sz w:val="32"/>
          <w:lang w:val="en-US" w:eastAsia="zh-CN"/>
        </w:rPr>
        <w:t>专项开展</w:t>
      </w:r>
      <w:r>
        <w:rPr>
          <w:rFonts w:hint="eastAsia" w:ascii="仿宋_GB2312" w:hAnsi="仿宋_GB2312" w:eastAsia="仿宋_GB2312" w:cs="仿宋_GB2312"/>
          <w:sz w:val="32"/>
        </w:rPr>
        <w:t>预算绩效管理工作。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二</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强化宣传培训。</w:t>
      </w:r>
      <w:r>
        <w:rPr>
          <w:rFonts w:hint="eastAsia" w:ascii="仿宋_GB2312" w:hAnsi="仿宋_GB2312" w:eastAsia="仿宋_GB2312" w:cs="仿宋_GB2312"/>
          <w:sz w:val="32"/>
          <w:lang w:eastAsia="zh-CN"/>
        </w:rPr>
        <w:t>积极开展</w:t>
      </w:r>
      <w:r>
        <w:rPr>
          <w:rFonts w:hint="eastAsia" w:ascii="仿宋_GB2312" w:hAnsi="仿宋_GB2312" w:eastAsia="仿宋_GB2312" w:cs="仿宋_GB2312"/>
          <w:sz w:val="32"/>
        </w:rPr>
        <w:t>预算绩效管理培训，组织财政</w:t>
      </w:r>
      <w:r>
        <w:rPr>
          <w:rFonts w:hint="eastAsia" w:ascii="仿宋_GB2312" w:hAnsi="仿宋_GB2312" w:eastAsia="仿宋_GB2312" w:cs="仿宋_GB2312"/>
          <w:sz w:val="32"/>
          <w:lang w:eastAsia="zh-CN"/>
        </w:rPr>
        <w:t>系统及预算单位</w:t>
      </w:r>
      <w:r>
        <w:rPr>
          <w:rFonts w:hint="eastAsia" w:ascii="仿宋_GB2312" w:hAnsi="仿宋_GB2312" w:eastAsia="仿宋_GB2312" w:cs="仿宋_GB2312"/>
          <w:sz w:val="32"/>
        </w:rPr>
        <w:t>财务人员认真学习绩效管理</w:t>
      </w:r>
      <w:r>
        <w:rPr>
          <w:rFonts w:hint="eastAsia" w:ascii="仿宋_GB2312" w:hAnsi="仿宋_GB2312" w:eastAsia="仿宋_GB2312" w:cs="仿宋_GB2312"/>
          <w:sz w:val="32"/>
          <w:lang w:eastAsia="zh-CN"/>
        </w:rPr>
        <w:t>相关文件精神</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牢固</w:t>
      </w:r>
      <w:r>
        <w:rPr>
          <w:rFonts w:hint="eastAsia" w:ascii="仿宋_GB2312" w:hAnsi="仿宋_GB2312" w:eastAsia="仿宋_GB2312" w:cs="仿宋_GB2312"/>
          <w:sz w:val="32"/>
        </w:rPr>
        <w:t>树立“</w:t>
      </w:r>
      <w:r>
        <w:rPr>
          <w:rFonts w:hint="eastAsia" w:ascii="仿宋_GB2312" w:hAnsi="仿宋_GB2312" w:eastAsia="仿宋_GB2312" w:cs="仿宋_GB2312"/>
          <w:sz w:val="32"/>
          <w:lang w:eastAsia="zh-CN"/>
        </w:rPr>
        <w:t>花</w:t>
      </w:r>
      <w:r>
        <w:rPr>
          <w:rFonts w:hint="eastAsia" w:ascii="仿宋_GB2312" w:hAnsi="仿宋_GB2312" w:eastAsia="仿宋_GB2312" w:cs="仿宋_GB2312"/>
          <w:sz w:val="32"/>
        </w:rPr>
        <w:t>钱必问效、无效必问责”的绩效管理理念。同时加大在社会范围内的宣传报道，广泛宣传绩效管理工作，有效引导社会各界了解绩效管理、支持绩效管理工作。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rPr>
      </w:pPr>
      <w:r>
        <w:rPr>
          <w:rFonts w:hint="eastAsia" w:ascii="楷体_GB2312" w:hAnsi="楷体_GB2312" w:eastAsia="楷体_GB2312" w:cs="楷体_GB2312"/>
          <w:b/>
          <w:bCs/>
          <w:sz w:val="32"/>
          <w:lang w:eastAsia="zh-CN"/>
        </w:rPr>
        <w:t>（三）</w:t>
      </w:r>
      <w:r>
        <w:rPr>
          <w:rFonts w:hint="eastAsia" w:ascii="楷体_GB2312" w:hAnsi="楷体_GB2312" w:eastAsia="楷体_GB2312" w:cs="楷体_GB2312"/>
          <w:b/>
          <w:bCs/>
          <w:sz w:val="32"/>
        </w:rPr>
        <w:t>推进绩效管理。</w:t>
      </w:r>
      <w:r>
        <w:rPr>
          <w:rFonts w:hint="eastAsia" w:ascii="仿宋_GB2312" w:hAnsi="仿宋_GB2312" w:eastAsia="仿宋_GB2312" w:cs="仿宋_GB2312"/>
          <w:sz w:val="32"/>
        </w:rPr>
        <w:t>稳步推进事前、事中、事后各项预算绩效管理，认真开展预算绩效评估、绩效目标管理、绩效运行监控、绩效评价管理、绩效信息公开工作，与预算编制、执行、决算</w:t>
      </w:r>
      <w:r>
        <w:rPr>
          <w:rFonts w:hint="eastAsia" w:ascii="仿宋_GB2312" w:hAnsi="仿宋_GB2312" w:eastAsia="仿宋_GB2312" w:cs="仿宋_GB2312"/>
          <w:sz w:val="32"/>
          <w:lang w:eastAsia="zh-CN"/>
        </w:rPr>
        <w:t>各环节</w:t>
      </w:r>
      <w:r>
        <w:rPr>
          <w:rFonts w:hint="eastAsia" w:ascii="仿宋_GB2312" w:hAnsi="仿宋_GB2312" w:eastAsia="仿宋_GB2312" w:cs="仿宋_GB2312"/>
          <w:sz w:val="32"/>
        </w:rPr>
        <w:t>紧密衔接，逐步建立全方位、全过程、全覆盖的预算绩效管理体系。</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4"/>
          <w:sz w:val="32"/>
          <w:szCs w:val="32"/>
          <w:lang w:val="en-US" w:eastAsia="zh-CN"/>
        </w:rPr>
        <w:t>报告完毕，请予以审议。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昌都市202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年市本级部门预算财政支出项目绩效目标审核各单位平均分情况表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keepNext w:val="0"/>
        <w:keepLines w:val="0"/>
        <w:pageBreakBefore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695F"/>
    <w:rsid w:val="0561073A"/>
    <w:rsid w:val="109E1C98"/>
    <w:rsid w:val="16BE2B5C"/>
    <w:rsid w:val="23B25C85"/>
    <w:rsid w:val="24E47FC7"/>
    <w:rsid w:val="28163895"/>
    <w:rsid w:val="2CC6691E"/>
    <w:rsid w:val="2D57D386"/>
    <w:rsid w:val="30157867"/>
    <w:rsid w:val="309E720B"/>
    <w:rsid w:val="31013089"/>
    <w:rsid w:val="334254D7"/>
    <w:rsid w:val="3B7A2265"/>
    <w:rsid w:val="3BBE09BE"/>
    <w:rsid w:val="3C3A6214"/>
    <w:rsid w:val="3C9166A5"/>
    <w:rsid w:val="3F9D593E"/>
    <w:rsid w:val="40FCF6E9"/>
    <w:rsid w:val="413613FC"/>
    <w:rsid w:val="4C8E01CC"/>
    <w:rsid w:val="4CE3375D"/>
    <w:rsid w:val="533D628B"/>
    <w:rsid w:val="5391618F"/>
    <w:rsid w:val="5C5679AD"/>
    <w:rsid w:val="5D241EBF"/>
    <w:rsid w:val="5EE80CD8"/>
    <w:rsid w:val="5F373FB3"/>
    <w:rsid w:val="630B700C"/>
    <w:rsid w:val="63D12162"/>
    <w:rsid w:val="663F654F"/>
    <w:rsid w:val="67676464"/>
    <w:rsid w:val="6BB743CD"/>
    <w:rsid w:val="6BED7894"/>
    <w:rsid w:val="6C2566A1"/>
    <w:rsid w:val="757FAD76"/>
    <w:rsid w:val="772021FA"/>
    <w:rsid w:val="77CF035F"/>
    <w:rsid w:val="7CFE1BD3"/>
    <w:rsid w:val="7DB32118"/>
    <w:rsid w:val="7DFF5396"/>
    <w:rsid w:val="7FFD5E81"/>
    <w:rsid w:val="7FFFF837"/>
    <w:rsid w:val="B13D694D"/>
    <w:rsid w:val="B745AC0C"/>
    <w:rsid w:val="BB0F6B12"/>
    <w:rsid w:val="BEE34AEC"/>
    <w:rsid w:val="DDFFBC1C"/>
    <w:rsid w:val="E7FF14AB"/>
    <w:rsid w:val="E8F80294"/>
    <w:rsid w:val="F9EFD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2023-07-22T03:49:00Z</dcterms:created>
  <dc:creator>Administrator</dc:creator>
  <cp:lastModifiedBy>Administrator</cp:lastModifiedBy>
  <cp:lastPrinted>2024-07-22T09:48:00Z</cp:lastPrinted>
  <dcterms:modified xsi:type="dcterms:W3CDTF">2024-08-27T01:51:49Z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